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F1" w:rsidRPr="00FD64F1" w:rsidRDefault="00876932" w:rsidP="00876932">
      <w:pPr>
        <w:jc w:val="center"/>
        <w:rPr>
          <w:rFonts w:ascii="Garamond" w:hAnsi="Garamond"/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A4985B" wp14:editId="587595F3">
            <wp:simplePos x="0" y="0"/>
            <wp:positionH relativeFrom="column">
              <wp:posOffset>4571423</wp:posOffset>
            </wp:positionH>
            <wp:positionV relativeFrom="paragraph">
              <wp:posOffset>174</wp:posOffset>
            </wp:positionV>
            <wp:extent cx="2162175" cy="534035"/>
            <wp:effectExtent l="0" t="0" r="9525" b="0"/>
            <wp:wrapThrough wrapText="bothSides">
              <wp:wrapPolygon edited="0">
                <wp:start x="0" y="0"/>
                <wp:lineTo x="0" y="20804"/>
                <wp:lineTo x="21505" y="20804"/>
                <wp:lineTo x="2150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64F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173ADC" wp14:editId="4639F31F">
            <wp:simplePos x="0" y="0"/>
            <wp:positionH relativeFrom="column">
              <wp:posOffset>-2597</wp:posOffset>
            </wp:positionH>
            <wp:positionV relativeFrom="paragraph">
              <wp:posOffset>0</wp:posOffset>
            </wp:positionV>
            <wp:extent cx="2147570" cy="592455"/>
            <wp:effectExtent l="0" t="0" r="5080" b="0"/>
            <wp:wrapThrough wrapText="bothSides">
              <wp:wrapPolygon edited="0">
                <wp:start x="0" y="0"/>
                <wp:lineTo x="0" y="20836"/>
                <wp:lineTo x="21459" y="20836"/>
                <wp:lineTo x="214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4F1" w:rsidRPr="00FD64F1">
        <w:rPr>
          <w:rFonts w:ascii="Garamond" w:hAnsi="Garamond"/>
          <w:b/>
          <w:color w:val="C00000"/>
          <w:sz w:val="32"/>
          <w:szCs w:val="32"/>
        </w:rPr>
        <w:t>ЛЕТНЯЯ ПРОГРАММА</w:t>
      </w:r>
    </w:p>
    <w:p w:rsidR="00FD64F1" w:rsidRPr="00FD64F1" w:rsidRDefault="00FD64F1" w:rsidP="00876932">
      <w:pPr>
        <w:spacing w:after="0" w:line="240" w:lineRule="auto"/>
        <w:jc w:val="center"/>
        <w:rPr>
          <w:rFonts w:ascii="Garamond" w:hAnsi="Garamond"/>
          <w:b/>
          <w:color w:val="C00000"/>
          <w:sz w:val="32"/>
          <w:szCs w:val="32"/>
        </w:rPr>
      </w:pPr>
      <w:r w:rsidRPr="00FD64F1">
        <w:rPr>
          <w:rFonts w:ascii="Garamond" w:hAnsi="Garamond"/>
          <w:b/>
          <w:color w:val="C00000"/>
          <w:sz w:val="32"/>
          <w:szCs w:val="32"/>
        </w:rPr>
        <w:t>Исторического парка</w:t>
      </w:r>
    </w:p>
    <w:p w:rsidR="00FD64F1" w:rsidRPr="00FD64F1" w:rsidRDefault="00FD64F1" w:rsidP="00FD64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64F1" w:rsidRPr="00FD64F1" w:rsidRDefault="00FD64F1" w:rsidP="00FD64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64F1">
        <w:rPr>
          <w:rFonts w:ascii="Times New Roman" w:hAnsi="Times New Roman" w:cs="Times New Roman"/>
          <w:sz w:val="32"/>
          <w:szCs w:val="32"/>
        </w:rPr>
        <w:t xml:space="preserve">Исторический парк «Россия – моя история» предлагает интерактивные тематические экскурсии, творческие занятия с мастер-классами. Можно самим собрать свой </w:t>
      </w:r>
      <w:r w:rsidRPr="00FD64F1">
        <w:rPr>
          <w:rFonts w:ascii="Times New Roman" w:hAnsi="Times New Roman" w:cs="Times New Roman"/>
          <w:b/>
          <w:sz w:val="32"/>
          <w:szCs w:val="32"/>
        </w:rPr>
        <w:t xml:space="preserve">День в Историческом парке </w:t>
      </w:r>
      <w:r w:rsidRPr="00FD64F1">
        <w:rPr>
          <w:rFonts w:ascii="Times New Roman" w:hAnsi="Times New Roman" w:cs="Times New Roman"/>
          <w:sz w:val="32"/>
          <w:szCs w:val="32"/>
        </w:rPr>
        <w:t xml:space="preserve">из нескольких компонентов – просто –  </w:t>
      </w:r>
      <w:r w:rsidRPr="00FD64F1">
        <w:rPr>
          <w:rFonts w:ascii="Times New Roman" w:hAnsi="Times New Roman" w:cs="Times New Roman"/>
          <w:b/>
          <w:sz w:val="32"/>
          <w:szCs w:val="32"/>
        </w:rPr>
        <w:t>как конструктор!</w:t>
      </w:r>
    </w:p>
    <w:p w:rsidR="00FD64F1" w:rsidRPr="00FD64F1" w:rsidRDefault="00FD64F1" w:rsidP="00FD64F1">
      <w:pPr>
        <w:spacing w:after="0" w:line="240" w:lineRule="auto"/>
        <w:rPr>
          <w:sz w:val="16"/>
          <w:szCs w:val="16"/>
        </w:rPr>
      </w:pPr>
    </w:p>
    <w:p w:rsidR="00FD64F1" w:rsidRPr="00FD64F1" w:rsidRDefault="00876932" w:rsidP="00FD64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ДРЕВНЕРУССКИЙ ДЕНЬ.</w:t>
      </w:r>
      <w:r w:rsidR="00FD64F1" w:rsidRPr="00FD64F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FD64F1" w:rsidRPr="00FD64F1" w:rsidRDefault="00FD64F1" w:rsidP="00FD64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D64F1">
        <w:rPr>
          <w:rFonts w:ascii="Times New Roman" w:hAnsi="Times New Roman" w:cs="Times New Roman"/>
          <w:sz w:val="32"/>
          <w:szCs w:val="32"/>
        </w:rPr>
        <w:t xml:space="preserve">Экскурсия  </w:t>
      </w:r>
      <w:r w:rsidRPr="00FD64F1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gramEnd"/>
      <w:r w:rsidRPr="00FD64F1">
        <w:rPr>
          <w:rFonts w:ascii="Times New Roman" w:hAnsi="Times New Roman" w:cs="Times New Roman"/>
          <w:b/>
          <w:i/>
          <w:sz w:val="32"/>
          <w:szCs w:val="32"/>
        </w:rPr>
        <w:t>Как жили в Древней Руси»</w:t>
      </w:r>
      <w:r w:rsidRPr="00FD64F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FD64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экскурсии по экспозиции «Рюриковичи» узнаем, </w:t>
      </w:r>
      <w:r w:rsidRPr="00FD64F1">
        <w:rPr>
          <w:rFonts w:ascii="Times New Roman" w:hAnsi="Times New Roman" w:cs="Times New Roman"/>
          <w:sz w:val="32"/>
          <w:szCs w:val="32"/>
        </w:rPr>
        <w:t>как выглядела жизнь наших предков – чем они занимались и как одевались, из чего строили дома, познакомимся с особенностями быта.</w:t>
      </w:r>
    </w:p>
    <w:p w:rsidR="00FD64F1" w:rsidRPr="00FD64F1" w:rsidRDefault="00FD64F1" w:rsidP="00FD64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D64F1">
        <w:rPr>
          <w:rFonts w:ascii="Times New Roman" w:hAnsi="Times New Roman" w:cs="Times New Roman"/>
          <w:sz w:val="32"/>
          <w:szCs w:val="32"/>
        </w:rPr>
        <w:t xml:space="preserve">Мастер-класс </w:t>
      </w:r>
      <w:r w:rsidRPr="00FD64F1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«Письменность на Руси»</w:t>
      </w:r>
      <w:r w:rsidRPr="00FD64F1">
        <w:rPr>
          <w:rFonts w:ascii="Times New Roman" w:eastAsia="Times New Roman" w:hAnsi="Times New Roman"/>
          <w:sz w:val="32"/>
          <w:szCs w:val="32"/>
          <w:lang w:eastAsia="ru-RU"/>
        </w:rPr>
        <w:t xml:space="preserve"> по русской каллиграфии. Познакомимся с создателями славянской азбуки, технологиями изготовления первых книг и грамот. Изучим навык письма перьевой ручкой.</w:t>
      </w:r>
    </w:p>
    <w:p w:rsidR="00FD64F1" w:rsidRPr="00FD64F1" w:rsidRDefault="00FD64F1" w:rsidP="00FD64F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64F1" w:rsidRPr="00FD64F1" w:rsidRDefault="00876932" w:rsidP="00FD64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ПЕРМСКИЙ ДЕНЬ</w:t>
      </w:r>
      <w:r w:rsidR="00FD64F1" w:rsidRPr="00FD64F1">
        <w:rPr>
          <w:rFonts w:ascii="Times New Roman" w:hAnsi="Times New Roman" w:cs="Times New Roman"/>
          <w:b/>
          <w:sz w:val="32"/>
          <w:szCs w:val="32"/>
        </w:rPr>
        <w:t>.</w:t>
      </w:r>
    </w:p>
    <w:p w:rsidR="00FD64F1" w:rsidRPr="00FD64F1" w:rsidRDefault="00FD64F1" w:rsidP="00FD64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64F1">
        <w:rPr>
          <w:rFonts w:ascii="Times New Roman" w:hAnsi="Times New Roman" w:cs="Times New Roman"/>
          <w:sz w:val="32"/>
          <w:szCs w:val="32"/>
        </w:rPr>
        <w:t xml:space="preserve">Экскурсия </w:t>
      </w:r>
      <w:r w:rsidRPr="00FD64F1">
        <w:rPr>
          <w:rFonts w:ascii="Times New Roman" w:hAnsi="Times New Roman" w:cs="Times New Roman"/>
          <w:b/>
          <w:i/>
          <w:sz w:val="32"/>
          <w:szCs w:val="32"/>
        </w:rPr>
        <w:t>«Три века истории Перми»</w:t>
      </w:r>
      <w:r w:rsidRPr="00FD64F1">
        <w:rPr>
          <w:rFonts w:ascii="Times New Roman" w:hAnsi="Times New Roman" w:cs="Times New Roman"/>
          <w:sz w:val="32"/>
          <w:szCs w:val="32"/>
        </w:rPr>
        <w:t xml:space="preserve"> представляет историю Перми от слободы медеплавильного завода до столицы Пермского края. Участники своими глазами увидят, как менялся город на протяжении трех столетий, какие улицы были центром города в разные эпохи, ответят на вопросы викторин.</w:t>
      </w:r>
    </w:p>
    <w:p w:rsidR="00FD64F1" w:rsidRPr="00FD64F1" w:rsidRDefault="00FD64F1" w:rsidP="00FD64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64F1">
        <w:rPr>
          <w:rFonts w:ascii="Times New Roman" w:hAnsi="Times New Roman" w:cs="Times New Roman"/>
          <w:sz w:val="32"/>
          <w:szCs w:val="32"/>
        </w:rPr>
        <w:t xml:space="preserve">Мастер-класс </w:t>
      </w:r>
      <w:r w:rsidRPr="00FD64F1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FD64F1">
        <w:rPr>
          <w:rFonts w:ascii="Times New Roman" w:hAnsi="Times New Roman" w:cs="Times New Roman"/>
          <w:b/>
          <w:i/>
          <w:sz w:val="32"/>
          <w:szCs w:val="32"/>
        </w:rPr>
        <w:t>Лэпбук</w:t>
      </w:r>
      <w:proofErr w:type="spellEnd"/>
      <w:r w:rsidRPr="00FD64F1">
        <w:rPr>
          <w:rFonts w:ascii="Times New Roman" w:hAnsi="Times New Roman" w:cs="Times New Roman"/>
          <w:b/>
          <w:i/>
          <w:sz w:val="32"/>
          <w:szCs w:val="32"/>
        </w:rPr>
        <w:t xml:space="preserve"> 300 лет Перми»</w:t>
      </w:r>
      <w:r w:rsidRPr="00FD64F1">
        <w:rPr>
          <w:rFonts w:ascii="Times New Roman" w:hAnsi="Times New Roman" w:cs="Times New Roman"/>
          <w:sz w:val="32"/>
          <w:szCs w:val="32"/>
        </w:rPr>
        <w:t>. Изготовим яркий тематический буклет с основными событиями и главными памятниками пермской истории.</w:t>
      </w:r>
    </w:p>
    <w:p w:rsidR="00FD64F1" w:rsidRPr="00FD64F1" w:rsidRDefault="00FD64F1" w:rsidP="00FD64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64F1" w:rsidRPr="00FD64F1" w:rsidRDefault="00876932" w:rsidP="00FD64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КОСМИЧЕСКИЙ ДЕНЬ</w:t>
      </w:r>
      <w:r w:rsidR="00FD64F1" w:rsidRPr="00FD64F1">
        <w:rPr>
          <w:rFonts w:ascii="Times New Roman" w:hAnsi="Times New Roman" w:cs="Times New Roman"/>
          <w:b/>
          <w:sz w:val="32"/>
          <w:szCs w:val="32"/>
        </w:rPr>
        <w:t>.</w:t>
      </w:r>
    </w:p>
    <w:p w:rsidR="00FD64F1" w:rsidRPr="00FD64F1" w:rsidRDefault="00FD64F1" w:rsidP="00FD64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64F1">
        <w:rPr>
          <w:rFonts w:ascii="Times New Roman" w:hAnsi="Times New Roman" w:cs="Times New Roman"/>
          <w:sz w:val="32"/>
          <w:szCs w:val="32"/>
        </w:rPr>
        <w:t xml:space="preserve">Экскурсия по выставке </w:t>
      </w:r>
      <w:r w:rsidRPr="00FD64F1">
        <w:rPr>
          <w:rFonts w:ascii="Times New Roman" w:hAnsi="Times New Roman" w:cs="Times New Roman"/>
          <w:b/>
          <w:i/>
          <w:sz w:val="32"/>
          <w:szCs w:val="32"/>
        </w:rPr>
        <w:t>«Путь к звездам»</w:t>
      </w:r>
      <w:r w:rsidRPr="00FD64F1">
        <w:rPr>
          <w:rFonts w:ascii="Times New Roman" w:hAnsi="Times New Roman" w:cs="Times New Roman"/>
          <w:sz w:val="32"/>
          <w:szCs w:val="32"/>
        </w:rPr>
        <w:t>. На экскурсии узнаем о наблюдениях за звездным небом в разные эпохи, о начале космической эры, первых конструкторах и космонавтах, выполним увлекательные задания и запустим ракету в космос!</w:t>
      </w:r>
    </w:p>
    <w:p w:rsidR="00FD64F1" w:rsidRDefault="00FD64F1" w:rsidP="00FD5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64F1">
        <w:rPr>
          <w:rFonts w:ascii="Times New Roman" w:hAnsi="Times New Roman" w:cs="Times New Roman"/>
          <w:sz w:val="32"/>
          <w:szCs w:val="32"/>
        </w:rPr>
        <w:t xml:space="preserve">Мастер-класс </w:t>
      </w:r>
      <w:r w:rsidRPr="00FD64F1">
        <w:rPr>
          <w:rFonts w:ascii="Times New Roman" w:hAnsi="Times New Roman" w:cs="Times New Roman"/>
          <w:b/>
          <w:i/>
          <w:sz w:val="32"/>
          <w:szCs w:val="32"/>
        </w:rPr>
        <w:t xml:space="preserve">«Космический пейзаж». </w:t>
      </w:r>
      <w:r w:rsidRPr="00FD64F1">
        <w:rPr>
          <w:rFonts w:ascii="Times New Roman" w:hAnsi="Times New Roman" w:cs="Times New Roman"/>
          <w:sz w:val="32"/>
          <w:szCs w:val="32"/>
        </w:rPr>
        <w:t xml:space="preserve">Вспомним героев космической эры, сделаем красочный пейзаж на космическую тему в технике </w:t>
      </w:r>
      <w:proofErr w:type="spellStart"/>
      <w:r w:rsidRPr="00FD64F1">
        <w:rPr>
          <w:rFonts w:ascii="Times New Roman" w:hAnsi="Times New Roman" w:cs="Times New Roman"/>
          <w:sz w:val="32"/>
          <w:szCs w:val="32"/>
        </w:rPr>
        <w:t>граттаж</w:t>
      </w:r>
      <w:proofErr w:type="spellEnd"/>
      <w:r w:rsidRPr="00FD64F1">
        <w:rPr>
          <w:rFonts w:ascii="Times New Roman" w:hAnsi="Times New Roman" w:cs="Times New Roman"/>
          <w:sz w:val="32"/>
          <w:szCs w:val="32"/>
        </w:rPr>
        <w:t>.</w:t>
      </w:r>
    </w:p>
    <w:p w:rsidR="00FD64F1" w:rsidRPr="00FD64F1" w:rsidRDefault="00FD64F1" w:rsidP="00FD64F1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64F1" w:rsidRPr="00FD64F1" w:rsidRDefault="00FD64F1" w:rsidP="00FD6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64F1">
        <w:rPr>
          <w:rFonts w:ascii="Times New Roman" w:hAnsi="Times New Roman" w:cs="Times New Roman"/>
          <w:sz w:val="32"/>
          <w:szCs w:val="32"/>
        </w:rPr>
        <w:t xml:space="preserve">Запись по телефону (342) 207-73-43.  Речной </w:t>
      </w:r>
      <w:proofErr w:type="gramStart"/>
      <w:r w:rsidRPr="00FD64F1">
        <w:rPr>
          <w:rFonts w:ascii="Times New Roman" w:hAnsi="Times New Roman" w:cs="Times New Roman"/>
          <w:sz w:val="32"/>
          <w:szCs w:val="32"/>
        </w:rPr>
        <w:t>вокзал  (</w:t>
      </w:r>
      <w:proofErr w:type="gramEnd"/>
      <w:r w:rsidRPr="00FD64F1">
        <w:rPr>
          <w:rFonts w:ascii="Times New Roman" w:hAnsi="Times New Roman" w:cs="Times New Roman"/>
          <w:sz w:val="32"/>
          <w:szCs w:val="32"/>
        </w:rPr>
        <w:t>Монастырская, 2, к. 1)</w:t>
      </w:r>
    </w:p>
    <w:p w:rsidR="00882CFE" w:rsidRDefault="00FD64F1" w:rsidP="0087693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FD64F1">
        <w:rPr>
          <w:rFonts w:ascii="Times New Roman" w:hAnsi="Times New Roman" w:cs="Times New Roman"/>
          <w:sz w:val="32"/>
          <w:szCs w:val="32"/>
        </w:rPr>
        <w:t>Проезд автобусами №№ 3, 51, 71 до остановки «Станция Пермь</w:t>
      </w:r>
      <w:r w:rsidR="00882CFE">
        <w:rPr>
          <w:rFonts w:ascii="Times New Roman" w:hAnsi="Times New Roman" w:cs="Times New Roman"/>
          <w:sz w:val="32"/>
          <w:szCs w:val="32"/>
        </w:rPr>
        <w:t xml:space="preserve"> - </w:t>
      </w:r>
      <w:r w:rsidR="00882CFE">
        <w:rPr>
          <w:rFonts w:ascii="Times New Roman" w:hAnsi="Times New Roman" w:cs="Times New Roman"/>
          <w:sz w:val="32"/>
          <w:szCs w:val="32"/>
          <w:lang w:val="en-US"/>
        </w:rPr>
        <w:t>I</w:t>
      </w:r>
      <w:bookmarkStart w:id="0" w:name="_GoBack"/>
      <w:bookmarkEnd w:id="0"/>
      <w:r w:rsidRPr="00FD64F1">
        <w:rPr>
          <w:rFonts w:ascii="Times New Roman" w:hAnsi="Times New Roman" w:cs="Times New Roman"/>
          <w:sz w:val="32"/>
          <w:szCs w:val="32"/>
        </w:rPr>
        <w:t>»</w:t>
      </w:r>
      <w:r w:rsidR="00876932" w:rsidRPr="00876932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</w:p>
    <w:p w:rsidR="00882CFE" w:rsidRDefault="00882CFE" w:rsidP="0087693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876932" w:rsidRPr="00876932" w:rsidRDefault="00876932" w:rsidP="0087693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7693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Стоимость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ДНЯ В ПАРКЕ</w:t>
      </w:r>
      <w:r w:rsidRPr="0087693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350 рублей с человека</w:t>
      </w:r>
    </w:p>
    <w:p w:rsidR="00FD64F1" w:rsidRDefault="00876932" w:rsidP="00882CFE">
      <w:pPr>
        <w:spacing w:after="0" w:line="240" w:lineRule="auto"/>
        <w:ind w:left="284"/>
        <w:jc w:val="center"/>
      </w:pPr>
      <w:r w:rsidRPr="0087693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(группа от 8 человек)</w:t>
      </w:r>
    </w:p>
    <w:sectPr w:rsidR="00FD64F1" w:rsidSect="00FD6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C84"/>
    <w:multiLevelType w:val="hybridMultilevel"/>
    <w:tmpl w:val="1E3AF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BBE"/>
    <w:multiLevelType w:val="hybridMultilevel"/>
    <w:tmpl w:val="65DC1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292C"/>
    <w:multiLevelType w:val="hybridMultilevel"/>
    <w:tmpl w:val="2CB6C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38"/>
    <w:rsid w:val="00867438"/>
    <w:rsid w:val="00876932"/>
    <w:rsid w:val="00882CFE"/>
    <w:rsid w:val="00B24DB3"/>
    <w:rsid w:val="00BC3B30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30C9"/>
  <w15:chartTrackingRefBased/>
  <w15:docId w15:val="{D819305E-116D-4CA2-8DDD-9483A951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Елена Евгеньевна</dc:creator>
  <cp:keywords/>
  <dc:description/>
  <cp:lastModifiedBy>Боброва Елена Евгеньевна</cp:lastModifiedBy>
  <cp:revision>3</cp:revision>
  <cp:lastPrinted>2024-05-14T08:42:00Z</cp:lastPrinted>
  <dcterms:created xsi:type="dcterms:W3CDTF">2024-05-14T08:16:00Z</dcterms:created>
  <dcterms:modified xsi:type="dcterms:W3CDTF">2024-05-14T08:42:00Z</dcterms:modified>
</cp:coreProperties>
</file>